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30" w:rsidRDefault="00575D30" w:rsidP="00575D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Izvješće o nagradi „Mato Lovrak“ za 2021. godinu</w:t>
      </w:r>
    </w:p>
    <w:p w:rsidR="00575D30" w:rsidRDefault="00575D30" w:rsidP="00575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D30" w:rsidRDefault="00575D30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književnu nagradu „Mato Lovrak“ 2021. </w:t>
      </w:r>
      <w:r w:rsidR="008528B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odine, koja se dodjeljuje za najbolji roman</w:t>
      </w:r>
      <w:r w:rsidR="00063D61">
        <w:rPr>
          <w:rFonts w:ascii="Times New Roman" w:hAnsi="Times New Roman" w:cs="Times New Roman"/>
          <w:sz w:val="24"/>
          <w:szCs w:val="24"/>
        </w:rPr>
        <w:t xml:space="preserve"> za mladež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8B5">
        <w:rPr>
          <w:rFonts w:ascii="Times New Roman" w:hAnsi="Times New Roman" w:cs="Times New Roman"/>
          <w:sz w:val="24"/>
          <w:szCs w:val="24"/>
        </w:rPr>
        <w:t xml:space="preserve">objavljen 2020. </w:t>
      </w:r>
      <w:r w:rsidR="00063D61">
        <w:rPr>
          <w:rFonts w:ascii="Times New Roman" w:hAnsi="Times New Roman" w:cs="Times New Roman"/>
          <w:sz w:val="24"/>
          <w:szCs w:val="24"/>
        </w:rPr>
        <w:t>g</w:t>
      </w:r>
      <w:r w:rsidR="008528B5">
        <w:rPr>
          <w:rFonts w:ascii="Times New Roman" w:hAnsi="Times New Roman" w:cs="Times New Roman"/>
          <w:sz w:val="24"/>
          <w:szCs w:val="24"/>
        </w:rPr>
        <w:t>odine</w:t>
      </w:r>
      <w:r w:rsidR="00063D61">
        <w:rPr>
          <w:rFonts w:ascii="Times New Roman" w:hAnsi="Times New Roman" w:cs="Times New Roman"/>
          <w:sz w:val="24"/>
          <w:szCs w:val="24"/>
        </w:rPr>
        <w:t>,</w:t>
      </w:r>
      <w:r w:rsidR="008528B5">
        <w:rPr>
          <w:rFonts w:ascii="Times New Roman" w:hAnsi="Times New Roman" w:cs="Times New Roman"/>
          <w:sz w:val="24"/>
          <w:szCs w:val="24"/>
        </w:rPr>
        <w:t xml:space="preserve"> dostavljeno je ukupno 20 naslova (abecedno, prema autorima): </w:t>
      </w:r>
    </w:p>
    <w:p w:rsidR="00575D30" w:rsidRDefault="00575D30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1.Adlešić Pervan, Ivana: </w:t>
      </w:r>
      <w:r>
        <w:rPr>
          <w:rFonts w:ascii="Times New Roman" w:hAnsi="Times New Roman" w:cs="Times New Roman"/>
          <w:i/>
          <w:sz w:val="24"/>
          <w:szCs w:val="24"/>
        </w:rPr>
        <w:t>Učim letjeti a nemam krila</w:t>
      </w:r>
      <w:r>
        <w:rPr>
          <w:rFonts w:ascii="Times New Roman" w:hAnsi="Times New Roman" w:cs="Times New Roman"/>
          <w:sz w:val="24"/>
          <w:szCs w:val="24"/>
        </w:rPr>
        <w:t>, Školska knjiga, 2020.</w:t>
      </w:r>
    </w:p>
    <w:p w:rsidR="00575D30" w:rsidRDefault="00575D30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2.Babić Višnjić, Snježana: </w:t>
      </w:r>
      <w:r>
        <w:rPr>
          <w:rFonts w:ascii="Times New Roman" w:hAnsi="Times New Roman" w:cs="Times New Roman"/>
          <w:i/>
          <w:sz w:val="24"/>
          <w:szCs w:val="24"/>
        </w:rPr>
        <w:t xml:space="preserve">Povratak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Andautoniju</w:t>
      </w:r>
      <w:proofErr w:type="spellEnd"/>
      <w:r>
        <w:rPr>
          <w:rFonts w:ascii="Times New Roman" w:hAnsi="Times New Roman" w:cs="Times New Roman"/>
          <w:sz w:val="24"/>
          <w:szCs w:val="24"/>
        </w:rPr>
        <w:t>, Hrv. društvo knjiž. za djecu i mlade, 2020.</w:t>
      </w:r>
    </w:p>
    <w:p w:rsidR="00575D30" w:rsidRDefault="00575D30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3.Bakarić, Vladimir: </w:t>
      </w:r>
      <w:r>
        <w:rPr>
          <w:rFonts w:ascii="Times New Roman" w:hAnsi="Times New Roman" w:cs="Times New Roman"/>
          <w:i/>
          <w:sz w:val="24"/>
          <w:szCs w:val="24"/>
        </w:rPr>
        <w:t>Totem straha 2, Božićna pustolovina</w:t>
      </w:r>
      <w:r>
        <w:rPr>
          <w:rFonts w:ascii="Times New Roman" w:hAnsi="Times New Roman" w:cs="Times New Roman"/>
          <w:sz w:val="24"/>
          <w:szCs w:val="24"/>
        </w:rPr>
        <w:t>, MH Vinkovci, 2020.</w:t>
      </w:r>
    </w:p>
    <w:p w:rsidR="00575D30" w:rsidRDefault="00575D30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4.Butković, Krešimir:</w:t>
      </w:r>
      <w:r>
        <w:rPr>
          <w:rFonts w:ascii="Times New Roman" w:hAnsi="Times New Roman" w:cs="Times New Roman"/>
          <w:i/>
          <w:sz w:val="24"/>
          <w:szCs w:val="24"/>
        </w:rPr>
        <w:t xml:space="preserve"> Bok, Roko!</w:t>
      </w:r>
      <w:r>
        <w:rPr>
          <w:rFonts w:ascii="Times New Roman" w:hAnsi="Times New Roman" w:cs="Times New Roman"/>
          <w:sz w:val="24"/>
          <w:szCs w:val="24"/>
        </w:rPr>
        <w:t>, Hrv. društvo knjiž. za djecu i mlade, 2020.</w:t>
      </w:r>
    </w:p>
    <w:p w:rsidR="00575D30" w:rsidRDefault="00575D30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5.Flisar,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Pogledaj kroz prozor</w:t>
      </w:r>
      <w:r>
        <w:rPr>
          <w:rFonts w:ascii="Times New Roman" w:hAnsi="Times New Roman" w:cs="Times New Roman"/>
          <w:sz w:val="24"/>
          <w:szCs w:val="24"/>
        </w:rPr>
        <w:t>, IBIS</w:t>
      </w:r>
      <w:r w:rsidR="003D2175">
        <w:rPr>
          <w:rFonts w:ascii="Times New Roman" w:hAnsi="Times New Roman" w:cs="Times New Roman"/>
          <w:sz w:val="24"/>
          <w:szCs w:val="24"/>
        </w:rPr>
        <w:t xml:space="preserve"> grafika </w:t>
      </w:r>
      <w:r>
        <w:rPr>
          <w:rFonts w:ascii="Times New Roman" w:hAnsi="Times New Roman" w:cs="Times New Roman"/>
          <w:sz w:val="24"/>
          <w:szCs w:val="24"/>
        </w:rPr>
        <w:t>, Zagreb, 2020.</w:t>
      </w:r>
    </w:p>
    <w:p w:rsidR="00575D30" w:rsidRDefault="00575D30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6.Golub, Vlasta: </w:t>
      </w:r>
      <w:r>
        <w:rPr>
          <w:rFonts w:ascii="Times New Roman" w:hAnsi="Times New Roman" w:cs="Times New Roman"/>
          <w:i/>
          <w:sz w:val="24"/>
          <w:szCs w:val="24"/>
        </w:rPr>
        <w:t>Pauline mačke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2175">
        <w:rPr>
          <w:rFonts w:ascii="Times New Roman" w:hAnsi="Times New Roman" w:cs="Times New Roman"/>
          <w:sz w:val="24"/>
          <w:szCs w:val="24"/>
        </w:rPr>
        <w:t>IBIS grafika, Zagreb, 2020.</w:t>
      </w:r>
    </w:p>
    <w:p w:rsidR="003D2175" w:rsidRDefault="003D217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7.Grgičević, Andrijana: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Srcohvat</w:t>
      </w:r>
      <w:proofErr w:type="spellEnd"/>
      <w:r>
        <w:rPr>
          <w:rFonts w:ascii="Times New Roman" w:hAnsi="Times New Roman" w:cs="Times New Roman"/>
          <w:sz w:val="24"/>
          <w:szCs w:val="24"/>
        </w:rPr>
        <w:t>, Hrv. društvo knjiž. za djecu i mlade, 2020.</w:t>
      </w:r>
    </w:p>
    <w:p w:rsidR="003D2175" w:rsidRDefault="003D217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8.Guljašević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Ivana: </w:t>
      </w:r>
      <w:r>
        <w:rPr>
          <w:rFonts w:ascii="Times New Roman" w:hAnsi="Times New Roman" w:cs="Times New Roman"/>
          <w:i/>
          <w:sz w:val="24"/>
          <w:szCs w:val="24"/>
        </w:rPr>
        <w:t>Druga najbolja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Igubuka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Zagreb, 2020.</w:t>
      </w:r>
    </w:p>
    <w:p w:rsidR="003D2175" w:rsidRDefault="003D217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9.Končić </w:t>
      </w:r>
      <w:proofErr w:type="spellStart"/>
      <w:r>
        <w:rPr>
          <w:rFonts w:ascii="Times New Roman" w:hAnsi="Times New Roman" w:cs="Times New Roman"/>
          <w:sz w:val="24"/>
          <w:szCs w:val="24"/>
        </w:rPr>
        <w:t>Trlek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Elizabeta: </w:t>
      </w:r>
      <w:r>
        <w:rPr>
          <w:rFonts w:ascii="Times New Roman" w:hAnsi="Times New Roman" w:cs="Times New Roman"/>
          <w:i/>
          <w:sz w:val="24"/>
          <w:szCs w:val="24"/>
        </w:rPr>
        <w:t>Pošta za Li</w:t>
      </w:r>
      <w:r>
        <w:rPr>
          <w:rFonts w:ascii="Times New Roman" w:hAnsi="Times New Roman" w:cs="Times New Roman"/>
          <w:sz w:val="24"/>
          <w:szCs w:val="24"/>
        </w:rPr>
        <w:t>, Hrv. Društvo knjiž. za djecu i mlade, 2020.</w:t>
      </w:r>
    </w:p>
    <w:p w:rsidR="003D2175" w:rsidRDefault="003D217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10.Lice, Stjepan: </w:t>
      </w:r>
      <w:r>
        <w:rPr>
          <w:rFonts w:ascii="Times New Roman" w:hAnsi="Times New Roman" w:cs="Times New Roman"/>
          <w:i/>
          <w:sz w:val="24"/>
          <w:szCs w:val="24"/>
        </w:rPr>
        <w:t>Krilata priča</w:t>
      </w:r>
      <w:r>
        <w:rPr>
          <w:rFonts w:ascii="Times New Roman" w:hAnsi="Times New Roman" w:cs="Times New Roman"/>
          <w:sz w:val="24"/>
          <w:szCs w:val="24"/>
        </w:rPr>
        <w:t>, Alfa, 2020.</w:t>
      </w:r>
    </w:p>
    <w:p w:rsidR="003D2175" w:rsidRPr="003D2175" w:rsidRDefault="003D217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11.Martinac Kralj, Lada: </w:t>
      </w:r>
      <w:r>
        <w:rPr>
          <w:rFonts w:ascii="Times New Roman" w:hAnsi="Times New Roman" w:cs="Times New Roman"/>
          <w:i/>
          <w:sz w:val="24"/>
          <w:szCs w:val="24"/>
        </w:rPr>
        <w:t>E, baš mi se pjeva!</w:t>
      </w:r>
      <w:r>
        <w:rPr>
          <w:rFonts w:ascii="Times New Roman" w:hAnsi="Times New Roman" w:cs="Times New Roman"/>
          <w:sz w:val="24"/>
          <w:szCs w:val="24"/>
        </w:rPr>
        <w:t>, Ljevak, 2020.</w:t>
      </w:r>
    </w:p>
    <w:p w:rsidR="003D2175" w:rsidRDefault="003D217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12.Meandžija, Marija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Meandžija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Bojana: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Oyoo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rođen na cesti</w:t>
      </w:r>
      <w:r>
        <w:rPr>
          <w:rFonts w:ascii="Times New Roman" w:hAnsi="Times New Roman" w:cs="Times New Roman"/>
          <w:sz w:val="24"/>
          <w:szCs w:val="24"/>
        </w:rPr>
        <w:t>, Alfa, 2020.</w:t>
      </w:r>
    </w:p>
    <w:p w:rsidR="003D2175" w:rsidRDefault="003D217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13.Pisac-</w:t>
      </w:r>
      <w:proofErr w:type="spellStart"/>
      <w:r>
        <w:rPr>
          <w:rFonts w:ascii="Times New Roman" w:hAnsi="Times New Roman" w:cs="Times New Roman"/>
          <w:sz w:val="24"/>
          <w:szCs w:val="24"/>
        </w:rPr>
        <w:t>Serezlija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Ana: </w:t>
      </w:r>
      <w:r>
        <w:rPr>
          <w:rFonts w:ascii="Times New Roman" w:hAnsi="Times New Roman" w:cs="Times New Roman"/>
          <w:i/>
          <w:sz w:val="24"/>
          <w:szCs w:val="24"/>
        </w:rPr>
        <w:t xml:space="preserve">Glava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balunu</w:t>
      </w:r>
      <w:proofErr w:type="spellEnd"/>
      <w:r>
        <w:rPr>
          <w:rFonts w:ascii="Times New Roman" w:hAnsi="Times New Roman" w:cs="Times New Roman"/>
          <w:sz w:val="24"/>
          <w:szCs w:val="24"/>
        </w:rPr>
        <w:t>, Alfa, 2020.</w:t>
      </w:r>
    </w:p>
    <w:p w:rsidR="003D2175" w:rsidRDefault="003D217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528B5">
        <w:rPr>
          <w:rFonts w:ascii="Times New Roman" w:hAnsi="Times New Roman" w:cs="Times New Roman"/>
          <w:sz w:val="24"/>
          <w:szCs w:val="24"/>
        </w:rPr>
        <w:t xml:space="preserve">Puh, </w:t>
      </w:r>
      <w:proofErr w:type="spellStart"/>
      <w:r w:rsidR="008528B5">
        <w:rPr>
          <w:rFonts w:ascii="Times New Roman" w:hAnsi="Times New Roman" w:cs="Times New Roman"/>
          <w:sz w:val="24"/>
          <w:szCs w:val="24"/>
        </w:rPr>
        <w:t>Pepa</w:t>
      </w:r>
      <w:proofErr w:type="spellEnd"/>
      <w:r w:rsidR="008528B5">
        <w:rPr>
          <w:rFonts w:ascii="Times New Roman" w:hAnsi="Times New Roman" w:cs="Times New Roman"/>
          <w:sz w:val="24"/>
          <w:szCs w:val="24"/>
        </w:rPr>
        <w:t xml:space="preserve"> (s mačjeg prevela): </w:t>
      </w:r>
      <w:r w:rsidR="008528B5">
        <w:rPr>
          <w:rFonts w:ascii="Times New Roman" w:hAnsi="Times New Roman" w:cs="Times New Roman"/>
          <w:i/>
          <w:sz w:val="24"/>
          <w:szCs w:val="24"/>
        </w:rPr>
        <w:t>Ma, šic!</w:t>
      </w:r>
      <w:r w:rsidR="008528B5">
        <w:rPr>
          <w:rFonts w:ascii="Times New Roman" w:hAnsi="Times New Roman" w:cs="Times New Roman"/>
          <w:sz w:val="24"/>
          <w:szCs w:val="24"/>
        </w:rPr>
        <w:t xml:space="preserve"> Kreativna kuća, Krapina 2020.</w:t>
      </w:r>
    </w:p>
    <w:p w:rsidR="008528B5" w:rsidRDefault="008528B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15.Rundek, Melita: </w:t>
      </w:r>
      <w:r>
        <w:rPr>
          <w:rFonts w:ascii="Times New Roman" w:hAnsi="Times New Roman" w:cs="Times New Roman"/>
          <w:i/>
          <w:sz w:val="24"/>
          <w:szCs w:val="24"/>
        </w:rPr>
        <w:t xml:space="preserve">Mirko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Glavoder</w:t>
      </w:r>
      <w:proofErr w:type="spellEnd"/>
      <w:r>
        <w:rPr>
          <w:rFonts w:ascii="Times New Roman" w:hAnsi="Times New Roman" w:cs="Times New Roman"/>
          <w:sz w:val="24"/>
          <w:szCs w:val="24"/>
        </w:rPr>
        <w:t>, Ljevak, 2020.</w:t>
      </w:r>
    </w:p>
    <w:p w:rsidR="008528B5" w:rsidRDefault="008528B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16.Sarkotić, Slavica: </w:t>
      </w:r>
      <w:r>
        <w:rPr>
          <w:rFonts w:ascii="Times New Roman" w:hAnsi="Times New Roman" w:cs="Times New Roman"/>
          <w:i/>
          <w:sz w:val="24"/>
          <w:szCs w:val="24"/>
        </w:rPr>
        <w:t>Vrtovi duginih boja</w:t>
      </w:r>
      <w:r>
        <w:rPr>
          <w:rFonts w:ascii="Times New Roman" w:hAnsi="Times New Roman" w:cs="Times New Roman"/>
          <w:sz w:val="24"/>
          <w:szCs w:val="24"/>
        </w:rPr>
        <w:t>, Alfa, 2020.</w:t>
      </w:r>
    </w:p>
    <w:p w:rsidR="008528B5" w:rsidRDefault="008528B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17.Šojat, Ivana: </w:t>
      </w:r>
      <w:r>
        <w:rPr>
          <w:rFonts w:ascii="Times New Roman" w:hAnsi="Times New Roman" w:cs="Times New Roman"/>
          <w:i/>
          <w:sz w:val="24"/>
          <w:szCs w:val="24"/>
        </w:rPr>
        <w:t>Zmajevi koji ne lete</w:t>
      </w:r>
      <w:r>
        <w:rPr>
          <w:rFonts w:ascii="Times New Roman" w:hAnsi="Times New Roman" w:cs="Times New Roman"/>
          <w:sz w:val="24"/>
          <w:szCs w:val="24"/>
        </w:rPr>
        <w:t>, Ljevak, 2020.</w:t>
      </w:r>
    </w:p>
    <w:p w:rsidR="008528B5" w:rsidRDefault="008528B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18.Tihi-</w:t>
      </w:r>
      <w:proofErr w:type="spellStart"/>
      <w:r>
        <w:rPr>
          <w:rFonts w:ascii="Times New Roman" w:hAnsi="Times New Roman" w:cs="Times New Roman"/>
          <w:sz w:val="24"/>
          <w:szCs w:val="24"/>
        </w:rPr>
        <w:t>Stepanić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Jasminka: </w:t>
      </w:r>
      <w:r>
        <w:rPr>
          <w:rFonts w:ascii="Times New Roman" w:hAnsi="Times New Roman" w:cs="Times New Roman"/>
          <w:i/>
          <w:sz w:val="24"/>
          <w:szCs w:val="24"/>
        </w:rPr>
        <w:t xml:space="preserve">Gdje je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Ljevak, 2020.</w:t>
      </w:r>
    </w:p>
    <w:p w:rsidR="008528B5" w:rsidRDefault="008528B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19.Zagoda, Tomislav: </w:t>
      </w:r>
      <w:r>
        <w:rPr>
          <w:rFonts w:ascii="Times New Roman" w:hAnsi="Times New Roman" w:cs="Times New Roman"/>
          <w:i/>
          <w:sz w:val="24"/>
          <w:szCs w:val="24"/>
        </w:rPr>
        <w:t>Škola na rubu pameti</w:t>
      </w:r>
      <w:r>
        <w:rPr>
          <w:rFonts w:ascii="Times New Roman" w:hAnsi="Times New Roman" w:cs="Times New Roman"/>
          <w:sz w:val="24"/>
          <w:szCs w:val="24"/>
        </w:rPr>
        <w:t xml:space="preserve">, Opus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gradna</w:t>
      </w:r>
      <w:proofErr w:type="spellEnd"/>
      <w:r>
        <w:rPr>
          <w:rFonts w:ascii="Times New Roman" w:hAnsi="Times New Roman" w:cs="Times New Roman"/>
          <w:sz w:val="24"/>
          <w:szCs w:val="24"/>
        </w:rPr>
        <w:t>, Zagreb, 2020.</w:t>
      </w:r>
    </w:p>
    <w:p w:rsidR="008528B5" w:rsidRDefault="008528B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20.Zubović, Sonja: </w:t>
      </w:r>
      <w:r>
        <w:rPr>
          <w:rFonts w:ascii="Times New Roman" w:hAnsi="Times New Roman" w:cs="Times New Roman"/>
          <w:i/>
          <w:sz w:val="24"/>
          <w:szCs w:val="24"/>
        </w:rPr>
        <w:t>Belini brodovi</w:t>
      </w:r>
      <w:r>
        <w:rPr>
          <w:rFonts w:ascii="Times New Roman" w:hAnsi="Times New Roman" w:cs="Times New Roman"/>
          <w:sz w:val="24"/>
          <w:szCs w:val="24"/>
        </w:rPr>
        <w:t>, Ljevak, 2020.</w:t>
      </w:r>
    </w:p>
    <w:p w:rsidR="008528B5" w:rsidRDefault="008528B5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 sastavu uč. Lovorka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Pralas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prof.dr.sc. Diana Zalar i prof.</w:t>
      </w:r>
      <w:r w:rsidR="00063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Stjepan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Hranjec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(predsjednik) nakon rasprave izdvojilo je u uži izbor tri naslova: </w:t>
      </w:r>
      <w:r w:rsidR="00D301CF">
        <w:rPr>
          <w:rFonts w:ascii="Times New Roman" w:hAnsi="Times New Roman" w:cs="Times New Roman"/>
          <w:b/>
          <w:i/>
          <w:sz w:val="24"/>
          <w:szCs w:val="24"/>
        </w:rPr>
        <w:t>Vrt</w:t>
      </w:r>
      <w:r w:rsidR="00044EDD">
        <w:rPr>
          <w:rFonts w:ascii="Times New Roman" w:hAnsi="Times New Roman" w:cs="Times New Roman"/>
          <w:b/>
          <w:i/>
          <w:sz w:val="24"/>
          <w:szCs w:val="24"/>
        </w:rPr>
        <w:t>ovi</w:t>
      </w:r>
      <w:r w:rsidR="00D301CF">
        <w:rPr>
          <w:rFonts w:ascii="Times New Roman" w:hAnsi="Times New Roman" w:cs="Times New Roman"/>
          <w:b/>
          <w:i/>
          <w:sz w:val="24"/>
          <w:szCs w:val="24"/>
        </w:rPr>
        <w:t xml:space="preserve"> duginih boja </w:t>
      </w:r>
      <w:r w:rsidR="00D301CF">
        <w:rPr>
          <w:rFonts w:ascii="Times New Roman" w:hAnsi="Times New Roman" w:cs="Times New Roman"/>
          <w:b/>
          <w:sz w:val="24"/>
          <w:szCs w:val="24"/>
        </w:rPr>
        <w:t xml:space="preserve"> Slavice </w:t>
      </w:r>
      <w:proofErr w:type="spellStart"/>
      <w:r w:rsidR="00D301CF">
        <w:rPr>
          <w:rFonts w:ascii="Times New Roman" w:hAnsi="Times New Roman" w:cs="Times New Roman"/>
          <w:b/>
          <w:sz w:val="24"/>
          <w:szCs w:val="24"/>
        </w:rPr>
        <w:t>Sarkotić</w:t>
      </w:r>
      <w:proofErr w:type="spellEnd"/>
      <w:r w:rsidR="00D301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01CF">
        <w:rPr>
          <w:rFonts w:ascii="Times New Roman" w:hAnsi="Times New Roman" w:cs="Times New Roman"/>
          <w:b/>
          <w:i/>
          <w:sz w:val="24"/>
          <w:szCs w:val="24"/>
        </w:rPr>
        <w:t xml:space="preserve">Zmajevi koji ne lete </w:t>
      </w:r>
      <w:r w:rsidR="00D301CF">
        <w:rPr>
          <w:rFonts w:ascii="Times New Roman" w:hAnsi="Times New Roman" w:cs="Times New Roman"/>
          <w:b/>
          <w:sz w:val="24"/>
          <w:szCs w:val="24"/>
        </w:rPr>
        <w:t xml:space="preserve">Ivane Šojat </w:t>
      </w:r>
      <w:r w:rsidR="00D301CF">
        <w:rPr>
          <w:rFonts w:ascii="Times New Roman" w:hAnsi="Times New Roman" w:cs="Times New Roman"/>
          <w:sz w:val="24"/>
          <w:szCs w:val="24"/>
        </w:rPr>
        <w:t xml:space="preserve">i </w:t>
      </w:r>
      <w:r w:rsidR="00D301CF">
        <w:rPr>
          <w:rFonts w:ascii="Times New Roman" w:hAnsi="Times New Roman" w:cs="Times New Roman"/>
          <w:b/>
          <w:i/>
          <w:sz w:val="24"/>
          <w:szCs w:val="24"/>
        </w:rPr>
        <w:t xml:space="preserve">Gdje je </w:t>
      </w:r>
      <w:proofErr w:type="spellStart"/>
      <w:r w:rsidR="00D301CF">
        <w:rPr>
          <w:rFonts w:ascii="Times New Roman" w:hAnsi="Times New Roman" w:cs="Times New Roman"/>
          <w:b/>
          <w:i/>
          <w:sz w:val="24"/>
          <w:szCs w:val="24"/>
        </w:rPr>
        <w:t>Beata</w:t>
      </w:r>
      <w:proofErr w:type="spellEnd"/>
      <w:r w:rsidR="00D301CF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D301CF">
        <w:rPr>
          <w:rFonts w:ascii="Times New Roman" w:hAnsi="Times New Roman" w:cs="Times New Roman"/>
          <w:b/>
          <w:sz w:val="24"/>
          <w:szCs w:val="24"/>
        </w:rPr>
        <w:t>Jasminke Tihi-</w:t>
      </w:r>
      <w:proofErr w:type="spellStart"/>
      <w:r w:rsidR="00D301CF">
        <w:rPr>
          <w:rFonts w:ascii="Times New Roman" w:hAnsi="Times New Roman" w:cs="Times New Roman"/>
          <w:b/>
          <w:sz w:val="24"/>
          <w:szCs w:val="24"/>
        </w:rPr>
        <w:t>Stepanić</w:t>
      </w:r>
      <w:proofErr w:type="spellEnd"/>
      <w:r w:rsidR="00D301CF">
        <w:rPr>
          <w:rFonts w:ascii="Times New Roman" w:hAnsi="Times New Roman" w:cs="Times New Roman"/>
          <w:sz w:val="24"/>
          <w:szCs w:val="24"/>
        </w:rPr>
        <w:t>.</w:t>
      </w:r>
    </w:p>
    <w:p w:rsidR="00D301CF" w:rsidRDefault="00D301CF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raspravi se međutim dogodilo da su sva tri naslova ravnopravno konkurirala za nagradu. Povjerenstvo je stoga odlučilo da je nagrada dodijeli romanu</w:t>
      </w:r>
    </w:p>
    <w:p w:rsidR="00D301CF" w:rsidRDefault="00D301CF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Vrt</w:t>
      </w:r>
      <w:r w:rsidR="00044EDD">
        <w:rPr>
          <w:rFonts w:ascii="Times New Roman" w:hAnsi="Times New Roman" w:cs="Times New Roman"/>
          <w:b/>
          <w:i/>
          <w:sz w:val="28"/>
          <w:szCs w:val="28"/>
        </w:rPr>
        <w:t>ovi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duginih boja </w:t>
      </w:r>
      <w:r>
        <w:rPr>
          <w:rFonts w:ascii="Times New Roman" w:hAnsi="Times New Roman" w:cs="Times New Roman"/>
          <w:b/>
          <w:sz w:val="28"/>
          <w:szCs w:val="28"/>
        </w:rPr>
        <w:t xml:space="preserve">Slavice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Sarkotić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301CF" w:rsidRDefault="009847BE" w:rsidP="00575D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01CF">
        <w:rPr>
          <w:rFonts w:ascii="Times New Roman" w:hAnsi="Times New Roman" w:cs="Times New Roman"/>
          <w:sz w:val="24"/>
          <w:szCs w:val="24"/>
        </w:rPr>
        <w:t xml:space="preserve"> da se za druga dva romana priloži poseban kraći osvrt.</w:t>
      </w:r>
    </w:p>
    <w:p w:rsidR="00D301CF" w:rsidRDefault="00D301CF" w:rsidP="00575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1CF" w:rsidRDefault="00D301CF" w:rsidP="00575D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1CF" w:rsidRDefault="00D301CF" w:rsidP="00575D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za nagrađeni roman</w:t>
      </w:r>
    </w:p>
    <w:p w:rsidR="00D301CF" w:rsidRPr="00D301CF" w:rsidRDefault="00D301CF" w:rsidP="00575D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C57" w:rsidRPr="00644C57" w:rsidRDefault="00063D61" w:rsidP="00063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4EDD">
        <w:rPr>
          <w:rFonts w:ascii="Times New Roman" w:hAnsi="Times New Roman" w:cs="Times New Roman"/>
          <w:sz w:val="24"/>
          <w:szCs w:val="24"/>
        </w:rPr>
        <w:t>Na početku treba naglasiti da je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spisateljica Slavica </w:t>
      </w:r>
      <w:proofErr w:type="spellStart"/>
      <w:r w:rsidR="00644C57" w:rsidRPr="00644C57">
        <w:rPr>
          <w:rFonts w:ascii="Times New Roman" w:hAnsi="Times New Roman" w:cs="Times New Roman"/>
          <w:sz w:val="24"/>
          <w:szCs w:val="24"/>
        </w:rPr>
        <w:t>Sarkotić</w:t>
      </w:r>
      <w:proofErr w:type="spellEnd"/>
      <w:r w:rsidR="00644C57" w:rsidRPr="00644C57">
        <w:rPr>
          <w:rFonts w:ascii="Times New Roman" w:hAnsi="Times New Roman" w:cs="Times New Roman"/>
          <w:sz w:val="24"/>
          <w:szCs w:val="24"/>
        </w:rPr>
        <w:t xml:space="preserve"> ponudila je izvrsno djelo, djelo koje zrači, odiše topl</w:t>
      </w:r>
      <w:r w:rsidR="00044EDD">
        <w:rPr>
          <w:rFonts w:ascii="Times New Roman" w:hAnsi="Times New Roman" w:cs="Times New Roman"/>
          <w:sz w:val="24"/>
          <w:szCs w:val="24"/>
        </w:rPr>
        <w:t>inom i ljubavlju. To nije djelo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</w:t>
      </w:r>
      <w:r w:rsidR="00044EDD">
        <w:rPr>
          <w:rFonts w:ascii="Times New Roman" w:hAnsi="Times New Roman" w:cs="Times New Roman"/>
          <w:sz w:val="24"/>
          <w:szCs w:val="24"/>
        </w:rPr>
        <w:t>(omanji roman)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samo za dječje čitateljsko oko</w:t>
      </w:r>
      <w:r w:rsidR="00044EDD">
        <w:rPr>
          <w:rFonts w:ascii="Times New Roman" w:hAnsi="Times New Roman" w:cs="Times New Roman"/>
          <w:sz w:val="24"/>
          <w:szCs w:val="24"/>
        </w:rPr>
        <w:t>,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nego i kao nauk, kao primjer i starijima!</w:t>
      </w:r>
    </w:p>
    <w:p w:rsidR="00044EDD" w:rsidRDefault="00063D61" w:rsidP="00063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4C57" w:rsidRPr="00644C57">
        <w:rPr>
          <w:rFonts w:ascii="Times New Roman" w:hAnsi="Times New Roman" w:cs="Times New Roman"/>
          <w:sz w:val="24"/>
          <w:szCs w:val="24"/>
        </w:rPr>
        <w:t>Pripovje</w:t>
      </w:r>
      <w:r w:rsidR="00044EDD">
        <w:rPr>
          <w:rFonts w:ascii="Times New Roman" w:hAnsi="Times New Roman" w:cs="Times New Roman"/>
          <w:sz w:val="24"/>
          <w:szCs w:val="24"/>
        </w:rPr>
        <w:t>dač je dječak Tihomir iz trećeg razreda. Živi u obitelji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koju pored majke i oca čini sestra Anđela, </w:t>
      </w:r>
      <w:proofErr w:type="spellStart"/>
      <w:r w:rsidR="00644C57" w:rsidRPr="00644C57">
        <w:rPr>
          <w:rFonts w:ascii="Times New Roman" w:hAnsi="Times New Roman" w:cs="Times New Roman"/>
          <w:sz w:val="24"/>
          <w:szCs w:val="24"/>
        </w:rPr>
        <w:t>osmašica</w:t>
      </w:r>
      <w:proofErr w:type="spellEnd"/>
      <w:r w:rsidR="00644C57" w:rsidRPr="00644C57">
        <w:rPr>
          <w:rFonts w:ascii="Times New Roman" w:hAnsi="Times New Roman" w:cs="Times New Roman"/>
          <w:sz w:val="24"/>
          <w:szCs w:val="24"/>
        </w:rPr>
        <w:t xml:space="preserve"> s posebnim potrebama, ali i djed i baka, u zasebnoj kući u dvorištu. Iz grada su </w:t>
      </w:r>
      <w:r w:rsidR="00044EDD">
        <w:rPr>
          <w:rFonts w:ascii="Times New Roman" w:hAnsi="Times New Roman" w:cs="Times New Roman"/>
          <w:sz w:val="24"/>
          <w:szCs w:val="24"/>
        </w:rPr>
        <w:t>se k baki i djedu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preselili u prigradsko naselje, na samo poradi mira nego i </w:t>
      </w:r>
      <w:r w:rsidR="00044EDD">
        <w:rPr>
          <w:rFonts w:ascii="Times New Roman" w:hAnsi="Times New Roman" w:cs="Times New Roman"/>
          <w:sz w:val="24"/>
          <w:szCs w:val="24"/>
        </w:rPr>
        <w:t xml:space="preserve">zbog 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blizine s prirodom. </w:t>
      </w:r>
      <w:r w:rsidR="00644C57" w:rsidRPr="00644C57">
        <w:rPr>
          <w:rFonts w:ascii="Times New Roman" w:hAnsi="Times New Roman" w:cs="Times New Roman"/>
          <w:i/>
          <w:sz w:val="24"/>
          <w:szCs w:val="24"/>
        </w:rPr>
        <w:t>Prednost je života na selu što je priroda blizu</w:t>
      </w:r>
      <w:r w:rsidR="00044EDD">
        <w:rPr>
          <w:rFonts w:ascii="Times New Roman" w:hAnsi="Times New Roman" w:cs="Times New Roman"/>
          <w:sz w:val="24"/>
          <w:szCs w:val="24"/>
        </w:rPr>
        <w:t>, nema u t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om tekstu samo </w:t>
      </w:r>
      <w:r w:rsidR="00644C57" w:rsidRPr="00644C57">
        <w:rPr>
          <w:rFonts w:ascii="Times New Roman" w:hAnsi="Times New Roman" w:cs="Times New Roman"/>
          <w:sz w:val="24"/>
          <w:szCs w:val="24"/>
        </w:rPr>
        <w:lastRenderedPageBreak/>
        <w:t xml:space="preserve">lokalizacijsku </w:t>
      </w:r>
      <w:proofErr w:type="spellStart"/>
      <w:r w:rsidR="00644C57" w:rsidRPr="00644C57">
        <w:rPr>
          <w:rFonts w:ascii="Times New Roman" w:hAnsi="Times New Roman" w:cs="Times New Roman"/>
          <w:sz w:val="24"/>
          <w:szCs w:val="24"/>
        </w:rPr>
        <w:t>semantičnost</w:t>
      </w:r>
      <w:proofErr w:type="spellEnd"/>
      <w:r w:rsidR="00644C57" w:rsidRPr="00644C57">
        <w:rPr>
          <w:rFonts w:ascii="Times New Roman" w:hAnsi="Times New Roman" w:cs="Times New Roman"/>
          <w:sz w:val="24"/>
          <w:szCs w:val="24"/>
        </w:rPr>
        <w:t xml:space="preserve"> nego znatno više, kao dohvaćanje  izvorne egzistencije, suživljenja s prirodom. Zato i dječakovo </w:t>
      </w:r>
      <w:r w:rsidR="00044EDD">
        <w:rPr>
          <w:rFonts w:ascii="Times New Roman" w:hAnsi="Times New Roman" w:cs="Times New Roman"/>
          <w:sz w:val="24"/>
          <w:szCs w:val="24"/>
        </w:rPr>
        <w:t>pitanje u brojnim solilokvijima (</w:t>
      </w:r>
      <w:r w:rsidR="00644C57" w:rsidRPr="00644C57">
        <w:rPr>
          <w:rFonts w:ascii="Times New Roman" w:hAnsi="Times New Roman" w:cs="Times New Roman"/>
          <w:i/>
          <w:sz w:val="24"/>
          <w:szCs w:val="24"/>
        </w:rPr>
        <w:t>Kad će ljudi već jednom naučiti živjeti s biljnim i životinjskim svijetom</w:t>
      </w:r>
      <w:r w:rsidR="00044EDD">
        <w:rPr>
          <w:rFonts w:ascii="Times New Roman" w:hAnsi="Times New Roman" w:cs="Times New Roman"/>
          <w:i/>
          <w:sz w:val="24"/>
          <w:szCs w:val="24"/>
        </w:rPr>
        <w:t>?)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izražava upravo to: ljubav i poštovanje prema prirodnom svijetu čija smo svi djeca, spontani, istinski život. </w:t>
      </w:r>
    </w:p>
    <w:p w:rsidR="00644C57" w:rsidRPr="00644C57" w:rsidRDefault="00063D61" w:rsidP="00063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4C57" w:rsidRPr="00644C57">
        <w:rPr>
          <w:rFonts w:ascii="Times New Roman" w:hAnsi="Times New Roman" w:cs="Times New Roman"/>
          <w:sz w:val="24"/>
          <w:szCs w:val="24"/>
        </w:rPr>
        <w:t>Autorica se odlučila za dječje motrište ponajprije zato da bi mogla otvoreno, naivno</w:t>
      </w:r>
      <w:r w:rsidR="00044EDD">
        <w:rPr>
          <w:rFonts w:ascii="Times New Roman" w:hAnsi="Times New Roman" w:cs="Times New Roman"/>
          <w:sz w:val="24"/>
          <w:szCs w:val="24"/>
        </w:rPr>
        <w:t xml:space="preserve"> </w:t>
      </w:r>
      <w:r w:rsidR="00644C57" w:rsidRPr="00644C57">
        <w:rPr>
          <w:rFonts w:ascii="Times New Roman" w:hAnsi="Times New Roman" w:cs="Times New Roman"/>
          <w:sz w:val="24"/>
          <w:szCs w:val="24"/>
        </w:rPr>
        <w:t>iskreno otvarati ili barem signalizirati neka pitanja koja zaokupljaju dječakova razmišljanja i osjećaje. Pa mu nije posve jasno z</w:t>
      </w:r>
      <w:r w:rsidR="00044EDD">
        <w:rPr>
          <w:rFonts w:ascii="Times New Roman" w:hAnsi="Times New Roman" w:cs="Times New Roman"/>
          <w:sz w:val="24"/>
          <w:szCs w:val="24"/>
        </w:rPr>
        <w:t>avršavaju li životinje u raju (</w:t>
      </w:r>
      <w:r w:rsidR="00044EDD" w:rsidRPr="00044EDD">
        <w:rPr>
          <w:rFonts w:ascii="Times New Roman" w:hAnsi="Times New Roman" w:cs="Times New Roman"/>
          <w:i/>
          <w:sz w:val="24"/>
          <w:szCs w:val="24"/>
        </w:rPr>
        <w:t>I</w:t>
      </w:r>
      <w:r w:rsidR="00644C57" w:rsidRPr="00044EDD">
        <w:rPr>
          <w:rFonts w:ascii="Times New Roman" w:hAnsi="Times New Roman" w:cs="Times New Roman"/>
          <w:i/>
          <w:sz w:val="24"/>
          <w:szCs w:val="24"/>
        </w:rPr>
        <w:t>maju li one svoj raj?</w:t>
      </w:r>
      <w:r w:rsidR="00044EDD">
        <w:rPr>
          <w:rFonts w:ascii="Times New Roman" w:hAnsi="Times New Roman" w:cs="Times New Roman"/>
          <w:sz w:val="24"/>
          <w:szCs w:val="24"/>
        </w:rPr>
        <w:t>), zašto susjedina kći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koja radi na blagajni u trgovini mora radit</w:t>
      </w:r>
      <w:r w:rsidR="00044EDD">
        <w:rPr>
          <w:rFonts w:ascii="Times New Roman" w:hAnsi="Times New Roman" w:cs="Times New Roman"/>
          <w:sz w:val="24"/>
          <w:szCs w:val="24"/>
        </w:rPr>
        <w:t xml:space="preserve">i „petkom i svetkom“,  a sin 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je </w:t>
      </w:r>
      <w:r w:rsidR="00044EDD">
        <w:rPr>
          <w:rFonts w:ascii="Times New Roman" w:hAnsi="Times New Roman" w:cs="Times New Roman"/>
          <w:sz w:val="24"/>
          <w:szCs w:val="24"/>
        </w:rPr>
        <w:t xml:space="preserve">pak </w:t>
      </w:r>
      <w:r w:rsidR="00644C57" w:rsidRPr="00644C57">
        <w:rPr>
          <w:rFonts w:ascii="Times New Roman" w:hAnsi="Times New Roman" w:cs="Times New Roman"/>
          <w:sz w:val="24"/>
          <w:szCs w:val="24"/>
        </w:rPr>
        <w:t>morao „trbuhom za kruhom“ u Njemač</w:t>
      </w:r>
      <w:r w:rsidR="00044EDD">
        <w:rPr>
          <w:rFonts w:ascii="Times New Roman" w:hAnsi="Times New Roman" w:cs="Times New Roman"/>
          <w:sz w:val="24"/>
          <w:szCs w:val="24"/>
        </w:rPr>
        <w:t>ku, mora li se događati „šoping-</w:t>
      </w:r>
      <w:r w:rsidR="00644C57" w:rsidRPr="00644C57">
        <w:rPr>
          <w:rFonts w:ascii="Times New Roman" w:hAnsi="Times New Roman" w:cs="Times New Roman"/>
          <w:sz w:val="24"/>
          <w:szCs w:val="24"/>
        </w:rPr>
        <w:t>groznica“ prije važni</w:t>
      </w:r>
      <w:r w:rsidR="00044EDD">
        <w:rPr>
          <w:rFonts w:ascii="Times New Roman" w:hAnsi="Times New Roman" w:cs="Times New Roman"/>
          <w:sz w:val="24"/>
          <w:szCs w:val="24"/>
        </w:rPr>
        <w:t>jih blagdana i slično. Jasno, Slavica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C57" w:rsidRPr="00644C57">
        <w:rPr>
          <w:rFonts w:ascii="Times New Roman" w:hAnsi="Times New Roman" w:cs="Times New Roman"/>
          <w:sz w:val="24"/>
          <w:szCs w:val="24"/>
        </w:rPr>
        <w:t>Sarkotić</w:t>
      </w:r>
      <w:proofErr w:type="spellEnd"/>
      <w:r w:rsidR="00644C57" w:rsidRPr="00644C57">
        <w:rPr>
          <w:rFonts w:ascii="Times New Roman" w:hAnsi="Times New Roman" w:cs="Times New Roman"/>
          <w:sz w:val="24"/>
          <w:szCs w:val="24"/>
        </w:rPr>
        <w:t xml:space="preserve"> liku ne namjenjuje samo</w:t>
      </w:r>
      <w:r w:rsidR="00044EDD">
        <w:rPr>
          <w:rFonts w:ascii="Times New Roman" w:hAnsi="Times New Roman" w:cs="Times New Roman"/>
          <w:sz w:val="24"/>
          <w:szCs w:val="24"/>
        </w:rPr>
        <w:t xml:space="preserve"> 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odgovore nego, </w:t>
      </w:r>
      <w:r w:rsidR="00044EDD">
        <w:rPr>
          <w:rFonts w:ascii="Times New Roman" w:hAnsi="Times New Roman" w:cs="Times New Roman"/>
          <w:sz w:val="24"/>
          <w:szCs w:val="24"/>
        </w:rPr>
        <w:t>po mjeri dječjega iskustva, putem njegovih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zapažanja postavlja neka za njega važna pitanja.</w:t>
      </w:r>
    </w:p>
    <w:p w:rsidR="00044EDD" w:rsidRDefault="00063D61" w:rsidP="00063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4C57" w:rsidRPr="00644C57">
        <w:rPr>
          <w:rFonts w:ascii="Times New Roman" w:hAnsi="Times New Roman" w:cs="Times New Roman"/>
          <w:sz w:val="24"/>
          <w:szCs w:val="24"/>
        </w:rPr>
        <w:t>Preko dječakovih monologa upoznajemo i članove njegove obitelji. U prvom je planu – to je jasno signalizirano podnaslovom – njegova sestra Anđela, djevojčica koja s naporom  udovoljava školskim obvezama</w:t>
      </w:r>
      <w:r w:rsidR="00044EDD">
        <w:rPr>
          <w:rFonts w:ascii="Times New Roman" w:hAnsi="Times New Roman" w:cs="Times New Roman"/>
          <w:sz w:val="24"/>
          <w:szCs w:val="24"/>
        </w:rPr>
        <w:t>,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ali je najviše zaljubljena u slikanje. Njime se potvrđuje pa napokon i doživljava priznanje na kraju, sve dakle zahvaljujući tajni koja se zove ljubav. R</w:t>
      </w:r>
      <w:r w:rsidR="00044EDD">
        <w:rPr>
          <w:rFonts w:ascii="Times New Roman" w:hAnsi="Times New Roman" w:cs="Times New Roman"/>
          <w:sz w:val="24"/>
          <w:szCs w:val="24"/>
        </w:rPr>
        <w:t>oditelji, majka zubarica i otac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općinski službeni</w:t>
      </w:r>
      <w:r w:rsidR="00044EDD">
        <w:rPr>
          <w:rFonts w:ascii="Times New Roman" w:hAnsi="Times New Roman" w:cs="Times New Roman"/>
          <w:sz w:val="24"/>
          <w:szCs w:val="24"/>
        </w:rPr>
        <w:t>k, manje-više statiraju na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karakterološkom</w:t>
      </w:r>
      <w:r w:rsidR="00044EDD">
        <w:rPr>
          <w:rFonts w:ascii="Times New Roman" w:hAnsi="Times New Roman" w:cs="Times New Roman"/>
          <w:sz w:val="24"/>
          <w:szCs w:val="24"/>
        </w:rPr>
        <w:t xml:space="preserve"> planu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, no pozornost zaslužuju djed i baka. Već na toj razini očita je autoričina ljubav: u situaciji kad danas, u ovoj </w:t>
      </w:r>
      <w:proofErr w:type="spellStart"/>
      <w:r w:rsidR="00644C57" w:rsidRPr="00644C57">
        <w:rPr>
          <w:rFonts w:ascii="Times New Roman" w:hAnsi="Times New Roman" w:cs="Times New Roman"/>
          <w:sz w:val="24"/>
          <w:szCs w:val="24"/>
        </w:rPr>
        <w:t>pandemiji</w:t>
      </w:r>
      <w:proofErr w:type="spellEnd"/>
      <w:r w:rsidR="00644C57" w:rsidRPr="00644C57">
        <w:rPr>
          <w:rFonts w:ascii="Times New Roman" w:hAnsi="Times New Roman" w:cs="Times New Roman"/>
          <w:sz w:val="24"/>
          <w:szCs w:val="24"/>
        </w:rPr>
        <w:t>, u nekim „naprednim“ zemljama starijima umjesto kisika daju morfij (!), u ovom djelu ne samo da dvoje nisu staraca pasivni, potisnuti sudionici</w:t>
      </w:r>
      <w:r w:rsidR="00044EDD">
        <w:rPr>
          <w:rFonts w:ascii="Times New Roman" w:hAnsi="Times New Roman" w:cs="Times New Roman"/>
          <w:sz w:val="24"/>
          <w:szCs w:val="24"/>
        </w:rPr>
        <w:t xml:space="preserve">, nego djeluju kao </w:t>
      </w:r>
      <w:proofErr w:type="spellStart"/>
      <w:r w:rsidR="00044EDD">
        <w:rPr>
          <w:rFonts w:ascii="Times New Roman" w:hAnsi="Times New Roman" w:cs="Times New Roman"/>
          <w:sz w:val="24"/>
          <w:szCs w:val="24"/>
        </w:rPr>
        <w:t>suprotagonisti</w:t>
      </w:r>
      <w:proofErr w:type="spellEnd"/>
      <w:r w:rsidR="00044EDD">
        <w:rPr>
          <w:rFonts w:ascii="Times New Roman" w:hAnsi="Times New Roman" w:cs="Times New Roman"/>
          <w:sz w:val="24"/>
          <w:szCs w:val="24"/>
        </w:rPr>
        <w:t>. No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oni nisu važni samo s gledišta strukture djela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nego i </w:t>
      </w:r>
      <w:r w:rsidR="00044EDD">
        <w:rPr>
          <w:rFonts w:ascii="Times New Roman" w:hAnsi="Times New Roman" w:cs="Times New Roman"/>
          <w:sz w:val="24"/>
          <w:szCs w:val="24"/>
        </w:rPr>
        <w:t xml:space="preserve">zbog 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posve određenoga svjetonazora. </w:t>
      </w:r>
    </w:p>
    <w:p w:rsidR="00644C57" w:rsidRPr="00644C57" w:rsidRDefault="00063D61" w:rsidP="00063D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4C57" w:rsidRPr="00644C57">
        <w:rPr>
          <w:rFonts w:ascii="Times New Roman" w:hAnsi="Times New Roman" w:cs="Times New Roman"/>
          <w:sz w:val="24"/>
          <w:szCs w:val="24"/>
        </w:rPr>
        <w:t>Baka predstavlja tradiciju: ne samo što je osnivala folklorno mjesno društvo</w:t>
      </w:r>
      <w:r w:rsidR="00044EDD">
        <w:rPr>
          <w:rFonts w:ascii="Times New Roman" w:hAnsi="Times New Roman" w:cs="Times New Roman"/>
          <w:sz w:val="24"/>
          <w:szCs w:val="24"/>
        </w:rPr>
        <w:t>,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nego živi narodni život, kao predana vjernica jedina u kući posti na Badnjak, pripravlja jelo za blagoslov već dan-dva prije, živi bl</w:t>
      </w:r>
      <w:r w:rsidR="00044EDD">
        <w:rPr>
          <w:rFonts w:ascii="Times New Roman" w:hAnsi="Times New Roman" w:cs="Times New Roman"/>
          <w:sz w:val="24"/>
          <w:szCs w:val="24"/>
        </w:rPr>
        <w:t>isko s prirodom, poznaje gljive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i razno bilje koje pripravlja za kućne napitke, majstorica je domaćih kolača, uporno gaji materinski </w:t>
      </w:r>
      <w:r w:rsidR="00644C57" w:rsidRPr="005F5C71">
        <w:rPr>
          <w:rFonts w:ascii="Times New Roman" w:hAnsi="Times New Roman" w:cs="Times New Roman"/>
          <w:i/>
          <w:sz w:val="24"/>
          <w:szCs w:val="24"/>
        </w:rPr>
        <w:t>kaj</w:t>
      </w:r>
      <w:r w:rsidR="005F5C71">
        <w:rPr>
          <w:rFonts w:ascii="Times New Roman" w:hAnsi="Times New Roman" w:cs="Times New Roman"/>
          <w:i/>
          <w:sz w:val="24"/>
          <w:szCs w:val="24"/>
        </w:rPr>
        <w:t>,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n</w:t>
      </w:r>
      <w:r w:rsidR="00FF08C8">
        <w:rPr>
          <w:rFonts w:ascii="Times New Roman" w:hAnsi="Times New Roman" w:cs="Times New Roman"/>
          <w:sz w:val="24"/>
          <w:szCs w:val="24"/>
        </w:rPr>
        <w:t>o ponajprije je svjesna unuč</w:t>
      </w:r>
      <w:bookmarkStart w:id="0" w:name="_GoBack"/>
      <w:bookmarkEnd w:id="0"/>
      <w:r w:rsidR="005F5C71">
        <w:rPr>
          <w:rFonts w:ascii="Times New Roman" w:hAnsi="Times New Roman" w:cs="Times New Roman"/>
          <w:sz w:val="24"/>
          <w:szCs w:val="24"/>
        </w:rPr>
        <w:t>ina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stanja pa joj daruje svu pažnju i ljubav. Živeći tradiciju, suprotstavlja se i kćeri kad joj ona, primjerice, predbacuje da </w:t>
      </w:r>
      <w:r w:rsidR="00644C57" w:rsidRPr="00644C57">
        <w:rPr>
          <w:rFonts w:ascii="Times New Roman" w:hAnsi="Times New Roman" w:cs="Times New Roman"/>
          <w:i/>
          <w:sz w:val="24"/>
          <w:szCs w:val="24"/>
        </w:rPr>
        <w:t>djecu kvari džeparcem</w:t>
      </w:r>
      <w:r w:rsidR="005F5C71">
        <w:rPr>
          <w:rFonts w:ascii="Times New Roman" w:hAnsi="Times New Roman" w:cs="Times New Roman"/>
          <w:i/>
          <w:sz w:val="24"/>
          <w:szCs w:val="24"/>
        </w:rPr>
        <w:t>,</w:t>
      </w:r>
      <w:r w:rsidR="00644C57" w:rsidRPr="00644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a baka odgovara: </w:t>
      </w:r>
      <w:r w:rsidR="00644C57" w:rsidRPr="00644C57">
        <w:rPr>
          <w:rFonts w:ascii="Times New Roman" w:hAnsi="Times New Roman" w:cs="Times New Roman"/>
          <w:i/>
          <w:sz w:val="24"/>
          <w:szCs w:val="24"/>
        </w:rPr>
        <w:t>A vi ne kvarite kad učite djecu kupovati na kredit?</w:t>
      </w:r>
    </w:p>
    <w:p w:rsidR="00644C57" w:rsidRPr="00644C57" w:rsidRDefault="00644C57" w:rsidP="00063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C57">
        <w:rPr>
          <w:rFonts w:ascii="Times New Roman" w:hAnsi="Times New Roman" w:cs="Times New Roman"/>
          <w:sz w:val="24"/>
          <w:szCs w:val="24"/>
        </w:rPr>
        <w:t xml:space="preserve"> </w:t>
      </w:r>
      <w:r w:rsidR="00EE44F9">
        <w:rPr>
          <w:rFonts w:ascii="Times New Roman" w:hAnsi="Times New Roman" w:cs="Times New Roman"/>
          <w:sz w:val="24"/>
          <w:szCs w:val="24"/>
        </w:rPr>
        <w:t xml:space="preserve">  </w:t>
      </w:r>
      <w:r w:rsidRPr="00644C57">
        <w:rPr>
          <w:rFonts w:ascii="Times New Roman" w:hAnsi="Times New Roman" w:cs="Times New Roman"/>
          <w:sz w:val="24"/>
          <w:szCs w:val="24"/>
        </w:rPr>
        <w:t>Djed se pomalo umorio od života, ali zato ipak vrlo živo komentira stvarnost sa susj</w:t>
      </w:r>
      <w:r w:rsidR="005F5C71">
        <w:rPr>
          <w:rFonts w:ascii="Times New Roman" w:hAnsi="Times New Roman" w:cs="Times New Roman"/>
          <w:sz w:val="24"/>
          <w:szCs w:val="24"/>
        </w:rPr>
        <w:t>edom, a još više</w:t>
      </w:r>
      <w:r w:rsidRPr="00644C57">
        <w:rPr>
          <w:rFonts w:ascii="Times New Roman" w:hAnsi="Times New Roman" w:cs="Times New Roman"/>
          <w:sz w:val="24"/>
          <w:szCs w:val="24"/>
        </w:rPr>
        <w:t xml:space="preserve"> ima kondiciju za peckanje s bakom, što nije ništa drugo nego pomalo neobično iskazivanje ljubavi.</w:t>
      </w:r>
    </w:p>
    <w:p w:rsidR="00644C57" w:rsidRPr="00644C57" w:rsidRDefault="00EE44F9" w:rsidP="00EE4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Posebno su oboje izvrsno predstavljeni na govornom planu. Tako djed voli  popratiti ili zaključiti misao kojom narodnom </w:t>
      </w:r>
      <w:proofErr w:type="spellStart"/>
      <w:r w:rsidR="00644C57" w:rsidRPr="00644C57">
        <w:rPr>
          <w:rFonts w:ascii="Times New Roman" w:hAnsi="Times New Roman" w:cs="Times New Roman"/>
          <w:sz w:val="24"/>
          <w:szCs w:val="24"/>
        </w:rPr>
        <w:t>mudroslovicom</w:t>
      </w:r>
      <w:proofErr w:type="spellEnd"/>
      <w:r w:rsidR="00644C57" w:rsidRPr="00644C57">
        <w:rPr>
          <w:rFonts w:ascii="Times New Roman" w:hAnsi="Times New Roman" w:cs="Times New Roman"/>
          <w:sz w:val="24"/>
          <w:szCs w:val="24"/>
        </w:rPr>
        <w:t xml:space="preserve">, recimo, </w:t>
      </w:r>
      <w:r w:rsidR="00644C57" w:rsidRPr="00644C57">
        <w:rPr>
          <w:rFonts w:ascii="Times New Roman" w:hAnsi="Times New Roman" w:cs="Times New Roman"/>
          <w:i/>
          <w:sz w:val="24"/>
          <w:szCs w:val="24"/>
        </w:rPr>
        <w:t>Morat ćeš puno žganaca pojesti prije nego naučiš nešto o ljudima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ili takvi su </w:t>
      </w:r>
      <w:r w:rsidR="00644C57" w:rsidRPr="00644C57">
        <w:rPr>
          <w:rFonts w:ascii="Times New Roman" w:hAnsi="Times New Roman" w:cs="Times New Roman"/>
          <w:i/>
          <w:sz w:val="24"/>
          <w:szCs w:val="24"/>
        </w:rPr>
        <w:t>kao rogovi u vreći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, te vedrim doskočicama: </w:t>
      </w:r>
      <w:r w:rsidR="00644C57" w:rsidRPr="00644C57">
        <w:rPr>
          <w:rFonts w:ascii="Times New Roman" w:hAnsi="Times New Roman" w:cs="Times New Roman"/>
          <w:i/>
          <w:sz w:val="24"/>
          <w:szCs w:val="24"/>
        </w:rPr>
        <w:t>Sve su gljive jestive, ali neke samo jednom</w:t>
      </w:r>
      <w:r w:rsidR="00644C57" w:rsidRPr="00644C57">
        <w:rPr>
          <w:rFonts w:ascii="Times New Roman" w:hAnsi="Times New Roman" w:cs="Times New Roman"/>
          <w:sz w:val="24"/>
          <w:szCs w:val="24"/>
        </w:rPr>
        <w:t>. T</w:t>
      </w:r>
      <w:r w:rsidR="005F5C71">
        <w:rPr>
          <w:rFonts w:ascii="Times New Roman" w:hAnsi="Times New Roman" w:cs="Times New Roman"/>
          <w:sz w:val="24"/>
          <w:szCs w:val="24"/>
        </w:rPr>
        <w:t>e njihove govorne replike označavaju baštinu</w:t>
      </w:r>
      <w:r w:rsidR="00644C57" w:rsidRPr="00644C57">
        <w:rPr>
          <w:rFonts w:ascii="Times New Roman" w:hAnsi="Times New Roman" w:cs="Times New Roman"/>
          <w:sz w:val="24"/>
          <w:szCs w:val="24"/>
        </w:rPr>
        <w:t>, to su narodna, hrvatska kondenzirana stoljeća i mudrost koja se preno</w:t>
      </w:r>
      <w:r w:rsidR="005F5C71">
        <w:rPr>
          <w:rFonts w:ascii="Times New Roman" w:hAnsi="Times New Roman" w:cs="Times New Roman"/>
          <w:sz w:val="24"/>
          <w:szCs w:val="24"/>
        </w:rPr>
        <w:t>sila s naraštaja na naraštaj, no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koja će u ovim internetskim vremenima nažalost bi</w:t>
      </w:r>
      <w:r w:rsidR="005F5C71"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 w:rsidR="005F5C71">
        <w:rPr>
          <w:rFonts w:ascii="Times New Roman" w:hAnsi="Times New Roman" w:cs="Times New Roman"/>
          <w:sz w:val="24"/>
          <w:szCs w:val="24"/>
        </w:rPr>
        <w:t>dotrgnuta</w:t>
      </w:r>
      <w:proofErr w:type="spellEnd"/>
      <w:r w:rsidR="005F5C71">
        <w:rPr>
          <w:rFonts w:ascii="Times New Roman" w:hAnsi="Times New Roman" w:cs="Times New Roman"/>
          <w:sz w:val="24"/>
          <w:szCs w:val="24"/>
        </w:rPr>
        <w:t>; primjer u rukopisu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daje nam se upravo u sudbini govora koji jedino baka rabi, ostali s djecom komuniciraju standardom „da im bude lakše u školi“.</w:t>
      </w:r>
    </w:p>
    <w:p w:rsidR="00644C57" w:rsidRPr="00644C57" w:rsidRDefault="00EE44F9" w:rsidP="00EE4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4C57" w:rsidRPr="00644C57">
        <w:rPr>
          <w:rFonts w:ascii="Times New Roman" w:hAnsi="Times New Roman" w:cs="Times New Roman"/>
          <w:sz w:val="24"/>
          <w:szCs w:val="24"/>
        </w:rPr>
        <w:t>Iznad svega</w:t>
      </w:r>
      <w:r w:rsidR="00644C57">
        <w:rPr>
          <w:rFonts w:ascii="Times New Roman" w:hAnsi="Times New Roman" w:cs="Times New Roman"/>
          <w:sz w:val="24"/>
          <w:szCs w:val="24"/>
        </w:rPr>
        <w:t xml:space="preserve"> je</w:t>
      </w:r>
      <w:r w:rsidR="005F5C71">
        <w:rPr>
          <w:rFonts w:ascii="Times New Roman" w:hAnsi="Times New Roman" w:cs="Times New Roman"/>
          <w:sz w:val="24"/>
          <w:szCs w:val="24"/>
        </w:rPr>
        <w:t>,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međutim</w:t>
      </w:r>
      <w:r w:rsidR="005F5C71">
        <w:rPr>
          <w:rFonts w:ascii="Times New Roman" w:hAnsi="Times New Roman" w:cs="Times New Roman"/>
          <w:sz w:val="24"/>
          <w:szCs w:val="24"/>
        </w:rPr>
        <w:t>,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važno naglasiti </w:t>
      </w:r>
      <w:r w:rsidR="00644C57">
        <w:rPr>
          <w:rFonts w:ascii="Times New Roman" w:hAnsi="Times New Roman" w:cs="Times New Roman"/>
          <w:sz w:val="24"/>
          <w:szCs w:val="24"/>
        </w:rPr>
        <w:t>da upoznajemo cjelovitu obitelj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u kojoj se živi u međusobnom poštivanju i ljubavi (slika podsjeća na </w:t>
      </w:r>
      <w:proofErr w:type="spellStart"/>
      <w:r w:rsidR="00644C57" w:rsidRPr="00644C57">
        <w:rPr>
          <w:rFonts w:ascii="Times New Roman" w:hAnsi="Times New Roman" w:cs="Times New Roman"/>
          <w:sz w:val="24"/>
          <w:szCs w:val="24"/>
        </w:rPr>
        <w:t>Truhelkine</w:t>
      </w:r>
      <w:proofErr w:type="spellEnd"/>
      <w:r w:rsidR="00644C57" w:rsidRPr="00644C57">
        <w:rPr>
          <w:rFonts w:ascii="Times New Roman" w:hAnsi="Times New Roman" w:cs="Times New Roman"/>
          <w:sz w:val="24"/>
          <w:szCs w:val="24"/>
        </w:rPr>
        <w:t xml:space="preserve"> </w:t>
      </w:r>
      <w:r w:rsidR="00644C57" w:rsidRPr="00644C57">
        <w:rPr>
          <w:rFonts w:ascii="Times New Roman" w:hAnsi="Times New Roman" w:cs="Times New Roman"/>
          <w:i/>
          <w:sz w:val="24"/>
          <w:szCs w:val="24"/>
        </w:rPr>
        <w:t>Zlatne danke</w:t>
      </w:r>
      <w:r w:rsidR="005F5C71">
        <w:rPr>
          <w:rFonts w:ascii="Times New Roman" w:hAnsi="Times New Roman" w:cs="Times New Roman"/>
          <w:sz w:val="24"/>
          <w:szCs w:val="24"/>
        </w:rPr>
        <w:t>) te u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poštivanju starijih, a tad</w:t>
      </w:r>
      <w:r w:rsidR="005F5C71">
        <w:rPr>
          <w:rFonts w:ascii="Times New Roman" w:hAnsi="Times New Roman" w:cs="Times New Roman"/>
          <w:sz w:val="24"/>
          <w:szCs w:val="24"/>
        </w:rPr>
        <w:t>a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je znatno lakše rješavati problem djeteta s posebnim potrebama. Uostalom, to je i najjednostavniji recept za sve takve obitelji danas!</w:t>
      </w:r>
    </w:p>
    <w:p w:rsidR="00644C57" w:rsidRPr="00644C57" w:rsidRDefault="00EE44F9" w:rsidP="00EE44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No, taj </w:t>
      </w:r>
      <w:proofErr w:type="spellStart"/>
      <w:r w:rsidR="00644C57" w:rsidRPr="00644C57">
        <w:rPr>
          <w:rFonts w:ascii="Times New Roman" w:hAnsi="Times New Roman" w:cs="Times New Roman"/>
          <w:sz w:val="24"/>
          <w:szCs w:val="24"/>
        </w:rPr>
        <w:t>kronikalni</w:t>
      </w:r>
      <w:proofErr w:type="spellEnd"/>
      <w:r w:rsidR="00644C57" w:rsidRPr="00644C57">
        <w:rPr>
          <w:rFonts w:ascii="Times New Roman" w:hAnsi="Times New Roman" w:cs="Times New Roman"/>
          <w:sz w:val="24"/>
          <w:szCs w:val="24"/>
        </w:rPr>
        <w:t xml:space="preserve"> prikaz simpatične, prisne i</w:t>
      </w:r>
      <w:r w:rsidR="005F5C71">
        <w:rPr>
          <w:rFonts w:ascii="Times New Roman" w:hAnsi="Times New Roman" w:cs="Times New Roman"/>
          <w:sz w:val="24"/>
          <w:szCs w:val="24"/>
        </w:rPr>
        <w:t xml:space="preserve"> drage obiteljske svakodnevnice</w:t>
      </w:r>
      <w:r w:rsidR="00644C57" w:rsidRPr="00644C57">
        <w:rPr>
          <w:rFonts w:ascii="Times New Roman" w:hAnsi="Times New Roman" w:cs="Times New Roman"/>
          <w:sz w:val="24"/>
          <w:szCs w:val="24"/>
        </w:rPr>
        <w:t>,</w:t>
      </w:r>
      <w:r w:rsidR="005F5C71">
        <w:rPr>
          <w:rFonts w:ascii="Times New Roman" w:hAnsi="Times New Roman" w:cs="Times New Roman"/>
          <w:sz w:val="24"/>
          <w:szCs w:val="24"/>
        </w:rPr>
        <w:t xml:space="preserve"> </w:t>
      </w:r>
      <w:r w:rsidR="00644C57" w:rsidRPr="00644C57">
        <w:rPr>
          <w:rFonts w:ascii="Times New Roman" w:hAnsi="Times New Roman" w:cs="Times New Roman"/>
          <w:sz w:val="24"/>
          <w:szCs w:val="24"/>
        </w:rPr>
        <w:t>ta pripovjedačka rečenica treba imati svoju – točku. Nju u djelu utjelovljuje fra Rafael, bakin rođak.  On je</w:t>
      </w:r>
      <w:r w:rsidR="005F5C71">
        <w:rPr>
          <w:rFonts w:ascii="Times New Roman" w:hAnsi="Times New Roman" w:cs="Times New Roman"/>
          <w:sz w:val="24"/>
          <w:szCs w:val="24"/>
        </w:rPr>
        <w:t xml:space="preserve"> najavljen već na početku djela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kada Tihomiru priopćava </w:t>
      </w:r>
      <w:proofErr w:type="spellStart"/>
      <w:r w:rsidR="00644C57" w:rsidRPr="00644C57">
        <w:rPr>
          <w:rFonts w:ascii="Times New Roman" w:hAnsi="Times New Roman" w:cs="Times New Roman"/>
          <w:sz w:val="24"/>
          <w:szCs w:val="24"/>
        </w:rPr>
        <w:t>sržnu</w:t>
      </w:r>
      <w:proofErr w:type="spellEnd"/>
      <w:r w:rsidR="00644C57" w:rsidRPr="00644C57">
        <w:rPr>
          <w:rFonts w:ascii="Times New Roman" w:hAnsi="Times New Roman" w:cs="Times New Roman"/>
          <w:sz w:val="24"/>
          <w:szCs w:val="24"/>
        </w:rPr>
        <w:t xml:space="preserve"> rečenicu: </w:t>
      </w:r>
      <w:r w:rsidR="00644C57" w:rsidRPr="00644C57">
        <w:rPr>
          <w:rFonts w:ascii="Times New Roman" w:hAnsi="Times New Roman" w:cs="Times New Roman"/>
          <w:i/>
          <w:sz w:val="24"/>
          <w:szCs w:val="24"/>
        </w:rPr>
        <w:t>Bolesna djeca spašavaju zdravu</w:t>
      </w:r>
      <w:r w:rsidR="005F5C71">
        <w:rPr>
          <w:rFonts w:ascii="Times New Roman" w:hAnsi="Times New Roman" w:cs="Times New Roman"/>
          <w:sz w:val="24"/>
          <w:szCs w:val="24"/>
        </w:rPr>
        <w:t>, dakle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ova prva izazivaju u drugih pozitivne osjećaje i stavove, </w:t>
      </w:r>
      <w:r w:rsidR="005F5C71">
        <w:rPr>
          <w:rFonts w:ascii="Times New Roman" w:hAnsi="Times New Roman" w:cs="Times New Roman"/>
          <w:sz w:val="24"/>
          <w:szCs w:val="24"/>
        </w:rPr>
        <w:t>spremnost na žrtvu, davanje. No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tek u završnim rečenicama ovoga omanjega romana, kad je Tihomir očaran činjenicom da je od dijela sestrine nagrade za uspjeli likovni rad dobio bicik</w:t>
      </w:r>
      <w:r w:rsidR="005F5C71">
        <w:rPr>
          <w:rFonts w:ascii="Times New Roman" w:hAnsi="Times New Roman" w:cs="Times New Roman"/>
          <w:sz w:val="24"/>
          <w:szCs w:val="24"/>
        </w:rPr>
        <w:t>l, kad dakle kao dijete svodi t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o davanje na materijalnu gestu, fra Rafael objašnjava smisao gornje rečenice: </w:t>
      </w:r>
      <w:r w:rsidR="00644C57" w:rsidRPr="00644C57">
        <w:rPr>
          <w:rFonts w:ascii="Times New Roman" w:hAnsi="Times New Roman" w:cs="Times New Roman"/>
          <w:i/>
          <w:sz w:val="24"/>
          <w:szCs w:val="24"/>
        </w:rPr>
        <w:t>Ljubav je naše najveće dobro. Zato je želimo i prema njoj težimo. Znamo da postoji, ali nije nam vidljiva. Ona je tajna. A jednako tako je tajna da bolesna djeca spašavaju zdravu. Ja to vjerujem, ali nikad nisam vidio. A ipak je istina.</w:t>
      </w:r>
    </w:p>
    <w:p w:rsidR="00644C57" w:rsidRDefault="00EE44F9" w:rsidP="00EE4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4C57" w:rsidRPr="00644C57">
        <w:rPr>
          <w:rFonts w:ascii="Times New Roman" w:hAnsi="Times New Roman" w:cs="Times New Roman"/>
          <w:sz w:val="24"/>
          <w:szCs w:val="24"/>
        </w:rPr>
        <w:t>Ispripovijedan krajnje pi</w:t>
      </w:r>
      <w:r w:rsidR="005F5C71">
        <w:rPr>
          <w:rFonts w:ascii="Times New Roman" w:hAnsi="Times New Roman" w:cs="Times New Roman"/>
          <w:sz w:val="24"/>
          <w:szCs w:val="24"/>
        </w:rPr>
        <w:t>tkim diskurs</w:t>
      </w:r>
      <w:r w:rsidR="00644C57" w:rsidRPr="00644C57">
        <w:rPr>
          <w:rFonts w:ascii="Times New Roman" w:hAnsi="Times New Roman" w:cs="Times New Roman"/>
          <w:sz w:val="24"/>
          <w:szCs w:val="24"/>
        </w:rPr>
        <w:t>om primjerenim dječjem iskustvu, isto takvom strukturom, ovaj tekst je dojmljiva, topla i iskrena poruka o snazi ljubavi koja prožima sav naš život. Posvema je stoga ovo djelo zaslužilo da se nađe u rukama</w:t>
      </w:r>
      <w:r w:rsidR="005F5C71">
        <w:rPr>
          <w:rFonts w:ascii="Times New Roman" w:hAnsi="Times New Roman" w:cs="Times New Roman"/>
          <w:sz w:val="24"/>
          <w:szCs w:val="24"/>
        </w:rPr>
        <w:t>,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ali i srcima malih, mladih čitatelja. </w:t>
      </w:r>
      <w:r w:rsidR="005F5C71">
        <w:rPr>
          <w:rFonts w:ascii="Times New Roman" w:hAnsi="Times New Roman" w:cs="Times New Roman"/>
          <w:sz w:val="24"/>
          <w:szCs w:val="24"/>
        </w:rPr>
        <w:t>No</w:t>
      </w:r>
      <w:r w:rsidR="00644C57" w:rsidRPr="00644C57">
        <w:rPr>
          <w:rFonts w:ascii="Times New Roman" w:hAnsi="Times New Roman" w:cs="Times New Roman"/>
          <w:sz w:val="24"/>
          <w:szCs w:val="24"/>
        </w:rPr>
        <w:t xml:space="preserve"> svakako i njihovih roditelja i baka i djedova, zbog temeljne svrhe kojoj književna riječ udovoljava: da otvara srca, da budi ljubav prema bližnjemu.</w:t>
      </w:r>
    </w:p>
    <w:p w:rsidR="005F5C71" w:rsidRPr="00644C57" w:rsidRDefault="005F5C71" w:rsidP="00644C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C57" w:rsidRPr="005F5C71" w:rsidRDefault="00644C57" w:rsidP="00EE44F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F5C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5F5C71" w:rsidRPr="005F5C71">
        <w:rPr>
          <w:rFonts w:ascii="Times New Roman" w:hAnsi="Times New Roman" w:cs="Times New Roman"/>
          <w:i/>
          <w:sz w:val="24"/>
          <w:szCs w:val="24"/>
        </w:rPr>
        <w:t xml:space="preserve">                               p</w:t>
      </w:r>
      <w:r w:rsidRPr="005F5C71">
        <w:rPr>
          <w:rFonts w:ascii="Times New Roman" w:hAnsi="Times New Roman" w:cs="Times New Roman"/>
          <w:i/>
          <w:sz w:val="24"/>
          <w:szCs w:val="24"/>
        </w:rPr>
        <w:t xml:space="preserve">rof. </w:t>
      </w:r>
      <w:proofErr w:type="spellStart"/>
      <w:r w:rsidRPr="005F5C71">
        <w:rPr>
          <w:rFonts w:ascii="Times New Roman" w:hAnsi="Times New Roman" w:cs="Times New Roman"/>
          <w:i/>
          <w:sz w:val="24"/>
          <w:szCs w:val="24"/>
        </w:rPr>
        <w:t>emer</w:t>
      </w:r>
      <w:proofErr w:type="spellEnd"/>
      <w:r w:rsidRPr="005F5C71">
        <w:rPr>
          <w:rFonts w:ascii="Times New Roman" w:hAnsi="Times New Roman" w:cs="Times New Roman"/>
          <w:i/>
          <w:sz w:val="24"/>
          <w:szCs w:val="24"/>
        </w:rPr>
        <w:t xml:space="preserve">. Stjepan </w:t>
      </w:r>
      <w:proofErr w:type="spellStart"/>
      <w:r w:rsidRPr="005F5C71">
        <w:rPr>
          <w:rFonts w:ascii="Times New Roman" w:hAnsi="Times New Roman" w:cs="Times New Roman"/>
          <w:i/>
          <w:sz w:val="24"/>
          <w:szCs w:val="24"/>
        </w:rPr>
        <w:t>Hranjec</w:t>
      </w:r>
      <w:proofErr w:type="spellEnd"/>
      <w:r w:rsidRPr="005F5C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2175" w:rsidRPr="00644C57" w:rsidRDefault="003D2175" w:rsidP="00EE4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175" w:rsidRPr="00644C57" w:rsidRDefault="003D2175" w:rsidP="00EE44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D2175" w:rsidRPr="00644C57" w:rsidSect="004E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0"/>
    <w:rsid w:val="00044EDD"/>
    <w:rsid w:val="00063D61"/>
    <w:rsid w:val="003D2175"/>
    <w:rsid w:val="004E0A3D"/>
    <w:rsid w:val="00575D30"/>
    <w:rsid w:val="005F5C71"/>
    <w:rsid w:val="00644C57"/>
    <w:rsid w:val="007177B0"/>
    <w:rsid w:val="008528B5"/>
    <w:rsid w:val="009847BE"/>
    <w:rsid w:val="00B0685C"/>
    <w:rsid w:val="00C67DAB"/>
    <w:rsid w:val="00D301CF"/>
    <w:rsid w:val="00E344FA"/>
    <w:rsid w:val="00EE44F9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Korisnik1</cp:lastModifiedBy>
  <cp:revision>8</cp:revision>
  <dcterms:created xsi:type="dcterms:W3CDTF">2021-12-03T06:57:00Z</dcterms:created>
  <dcterms:modified xsi:type="dcterms:W3CDTF">2021-12-03T07:49:00Z</dcterms:modified>
</cp:coreProperties>
</file>